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48" w:rsidRDefault="00667F48" w:rsidP="00667F48">
      <w:pPr>
        <w:pStyle w:val="Heading2"/>
        <w:ind w:hanging="6930"/>
      </w:pPr>
      <w:r>
        <w:t>Section 08 42 43</w:t>
      </w:r>
    </w:p>
    <w:p w:rsidR="00F863B4" w:rsidRDefault="00F863B4" w:rsidP="00667F48">
      <w:pPr>
        <w:pStyle w:val="Heading2"/>
        <w:spacing w:before="120" w:after="120"/>
        <w:ind w:left="7646" w:hanging="6926"/>
      </w:pPr>
      <w:r>
        <w:t>MANUAL SLIDE-SWING DOORS</w:t>
      </w:r>
    </w:p>
    <w:p w:rsidR="00F863B4" w:rsidRDefault="00F863B4" w:rsidP="00667F48">
      <w:pPr>
        <w:pStyle w:val="Heading3"/>
        <w:ind w:left="0" w:firstLine="720"/>
      </w:pPr>
      <w:r>
        <w:t xml:space="preserve">SERIES </w:t>
      </w:r>
      <w:r w:rsidR="006C619A">
        <w:t>5</w:t>
      </w:r>
      <w:r>
        <w:t>900 RAPID ACCESS ICU/CCU DOORS</w:t>
      </w:r>
    </w:p>
    <w:p w:rsidR="009C7EBF" w:rsidRDefault="009C7EBF" w:rsidP="009C7EBF">
      <w:pPr>
        <w:pStyle w:val="Heading1"/>
        <w:spacing w:after="120"/>
        <w:ind w:left="720"/>
        <w:rPr>
          <w:sz w:val="22"/>
        </w:rPr>
      </w:pPr>
      <w:r>
        <w:rPr>
          <w:sz w:val="22"/>
        </w:rPr>
        <w:t>PART 1:  GENERAL</w:t>
      </w:r>
    </w:p>
    <w:p w:rsidR="009C7EBF" w:rsidRDefault="009C7EBF" w:rsidP="009C7EBF">
      <w:pPr>
        <w:tabs>
          <w:tab w:val="left" w:pos="1260"/>
        </w:tabs>
        <w:spacing w:before="60" w:after="60"/>
        <w:ind w:left="1267" w:right="360" w:hanging="547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1.01</w:t>
      </w:r>
      <w:r>
        <w:rPr>
          <w:rFonts w:ascii="Arial" w:hAnsi="Arial"/>
          <w:b/>
          <w:sz w:val="22"/>
        </w:rPr>
        <w:tab/>
        <w:t>S</w:t>
      </w:r>
      <w:r>
        <w:rPr>
          <w:rFonts w:ascii="Arial" w:hAnsi="Arial"/>
          <w:b/>
          <w:smallCaps/>
          <w:sz w:val="22"/>
        </w:rPr>
        <w:t>ummary</w:t>
      </w:r>
    </w:p>
    <w:p w:rsidR="009C7EBF" w:rsidRPr="00D60FE9" w:rsidRDefault="009C7EBF" w:rsidP="00730E83">
      <w:pPr>
        <w:pStyle w:val="BlockText"/>
        <w:spacing w:after="120"/>
        <w:ind w:left="1541" w:hanging="274"/>
        <w:rPr>
          <w:rFonts w:ascii="Arial" w:hAnsi="Arial" w:cs="Arial"/>
          <w:sz w:val="22"/>
        </w:rPr>
      </w:pPr>
      <w:r w:rsidRPr="00D60FE9">
        <w:rPr>
          <w:rFonts w:ascii="Arial" w:hAnsi="Arial" w:cs="Arial"/>
          <w:sz w:val="22"/>
        </w:rPr>
        <w:t>A. W</w:t>
      </w:r>
      <w:r w:rsidRPr="00D60FE9">
        <w:rPr>
          <w:rFonts w:ascii="Arial" w:hAnsi="Arial" w:cs="Arial"/>
          <w:smallCaps/>
          <w:sz w:val="22"/>
        </w:rPr>
        <w:t>ork</w:t>
      </w:r>
      <w:r w:rsidRPr="00D60FE9">
        <w:rPr>
          <w:rFonts w:ascii="Arial" w:hAnsi="Arial" w:cs="Arial"/>
          <w:sz w:val="22"/>
        </w:rPr>
        <w:t xml:space="preserve"> I</w:t>
      </w:r>
      <w:r w:rsidRPr="00D60FE9">
        <w:rPr>
          <w:rFonts w:ascii="Arial" w:hAnsi="Arial" w:cs="Arial"/>
          <w:smallCaps/>
          <w:sz w:val="22"/>
        </w:rPr>
        <w:t>ncluded</w:t>
      </w:r>
      <w:r w:rsidRPr="00D60FE9">
        <w:rPr>
          <w:rFonts w:ascii="Arial" w:hAnsi="Arial" w:cs="Arial"/>
          <w:sz w:val="22"/>
        </w:rPr>
        <w:t>: Furnish and install manual aluminum door system(s), factory fabricated for intensive care / critical care applications.  Door packages shall be complete and without damage or defect.</w:t>
      </w:r>
    </w:p>
    <w:p w:rsidR="009C7EBF" w:rsidRDefault="009C7EBF" w:rsidP="009C7EBF">
      <w:pPr>
        <w:tabs>
          <w:tab w:val="left" w:pos="1260"/>
        </w:tabs>
        <w:spacing w:before="60"/>
        <w:ind w:left="1267" w:right="360" w:hanging="547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B.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>R</w:t>
      </w:r>
      <w:r>
        <w:rPr>
          <w:rFonts w:ascii="Arial" w:hAnsi="Arial"/>
          <w:smallCaps/>
          <w:sz w:val="22"/>
        </w:rPr>
        <w:t xml:space="preserve">elated </w:t>
      </w:r>
      <w:r>
        <w:rPr>
          <w:rFonts w:ascii="Arial" w:hAnsi="Arial"/>
          <w:sz w:val="22"/>
        </w:rPr>
        <w:t>W</w:t>
      </w:r>
      <w:r>
        <w:rPr>
          <w:rFonts w:ascii="Arial" w:hAnsi="Arial"/>
          <w:smallCaps/>
          <w:sz w:val="22"/>
        </w:rPr>
        <w:t>ork:</w:t>
      </w:r>
    </w:p>
    <w:p w:rsidR="009C7EBF" w:rsidRDefault="009C7EBF" w:rsidP="009C7EBF">
      <w:pPr>
        <w:ind w:left="1890" w:right="3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  <w:t>Section 07900 – Joint Sealers</w:t>
      </w:r>
    </w:p>
    <w:p w:rsidR="009C7EBF" w:rsidRDefault="009C7EBF" w:rsidP="009C7EBF">
      <w:pPr>
        <w:ind w:left="1890" w:right="3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2.</w:t>
      </w:r>
      <w:r>
        <w:rPr>
          <w:rFonts w:ascii="Arial" w:hAnsi="Arial"/>
          <w:sz w:val="22"/>
        </w:rPr>
        <w:tab/>
        <w:t>Section 08400 – Entrances and Storefronts</w:t>
      </w:r>
    </w:p>
    <w:p w:rsidR="009C7EBF" w:rsidRDefault="009C7EBF" w:rsidP="009C7EBF">
      <w:pPr>
        <w:ind w:left="1890" w:right="3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3.</w:t>
      </w:r>
      <w:r>
        <w:rPr>
          <w:rFonts w:ascii="Arial" w:hAnsi="Arial"/>
          <w:sz w:val="22"/>
        </w:rPr>
        <w:tab/>
        <w:t>Section 08700 – Hardware</w:t>
      </w:r>
    </w:p>
    <w:p w:rsidR="009C7EBF" w:rsidRDefault="009C7EBF" w:rsidP="009C7EBF">
      <w:pPr>
        <w:spacing w:after="120"/>
        <w:ind w:left="1886" w:right="3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4.</w:t>
      </w:r>
      <w:r>
        <w:rPr>
          <w:rFonts w:ascii="Arial" w:hAnsi="Arial"/>
          <w:sz w:val="22"/>
        </w:rPr>
        <w:tab/>
        <w:t>Section 08800 - Glazing</w:t>
      </w:r>
    </w:p>
    <w:p w:rsidR="009C7EBF" w:rsidRDefault="009C7EBF" w:rsidP="009C7EBF">
      <w:pPr>
        <w:tabs>
          <w:tab w:val="left" w:pos="1260"/>
        </w:tabs>
        <w:spacing w:before="60" w:after="60"/>
        <w:ind w:left="1267" w:right="360" w:hanging="547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1.02</w:t>
      </w:r>
      <w:r>
        <w:rPr>
          <w:rFonts w:ascii="Arial" w:hAnsi="Arial"/>
          <w:b/>
          <w:sz w:val="22"/>
        </w:rPr>
        <w:tab/>
        <w:t>R</w:t>
      </w:r>
      <w:r>
        <w:rPr>
          <w:rFonts w:ascii="Arial" w:hAnsi="Arial"/>
          <w:b/>
          <w:smallCaps/>
          <w:sz w:val="22"/>
        </w:rPr>
        <w:t>eferences</w:t>
      </w:r>
    </w:p>
    <w:p w:rsidR="009C7EBF" w:rsidRDefault="009C7EBF" w:rsidP="009C7EBF">
      <w:pPr>
        <w:ind w:left="1530" w:hanging="270"/>
        <w:rPr>
          <w:rFonts w:ascii="Arial" w:hAnsi="Arial"/>
          <w:sz w:val="22"/>
        </w:rPr>
      </w:pPr>
      <w:r>
        <w:rPr>
          <w:rFonts w:ascii="Arial" w:hAnsi="Arial"/>
          <w:sz w:val="22"/>
        </w:rPr>
        <w:t>A.  American Architectural Manufacturers Association – AAMA 101</w:t>
      </w:r>
    </w:p>
    <w:p w:rsidR="009C7EBF" w:rsidRDefault="009C7EBF" w:rsidP="009C7EBF">
      <w:pPr>
        <w:ind w:left="1530" w:hanging="270"/>
        <w:rPr>
          <w:rFonts w:ascii="Arial" w:hAnsi="Arial"/>
          <w:sz w:val="22"/>
        </w:rPr>
      </w:pPr>
      <w:r>
        <w:rPr>
          <w:rFonts w:ascii="Arial" w:hAnsi="Arial"/>
          <w:sz w:val="22"/>
        </w:rPr>
        <w:t>B.  American National Standards Institute - ANSI Z97.1</w:t>
      </w:r>
    </w:p>
    <w:p w:rsidR="009C7EBF" w:rsidRDefault="009C7EBF" w:rsidP="009C7EBF">
      <w:pPr>
        <w:ind w:left="1530" w:hanging="27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C.  The Aluminum Association – Designation System for Aluminum Finishes </w:t>
      </w:r>
    </w:p>
    <w:p w:rsidR="009C7EBF" w:rsidRDefault="009C7EBF" w:rsidP="009C7EBF">
      <w:pPr>
        <w:spacing w:after="120"/>
        <w:ind w:left="1541" w:hanging="274"/>
        <w:rPr>
          <w:rFonts w:ascii="Arial" w:hAnsi="Arial"/>
          <w:sz w:val="22"/>
        </w:rPr>
      </w:pPr>
      <w:r>
        <w:rPr>
          <w:rFonts w:ascii="Arial" w:hAnsi="Arial"/>
          <w:sz w:val="22"/>
        </w:rPr>
        <w:t>D.  National Fire Protection Association - NFPA 101</w:t>
      </w:r>
    </w:p>
    <w:p w:rsidR="009C7EBF" w:rsidRDefault="009C7EBF" w:rsidP="00730E83">
      <w:pPr>
        <w:tabs>
          <w:tab w:val="left" w:pos="1260"/>
        </w:tabs>
        <w:spacing w:before="60" w:after="120"/>
        <w:ind w:left="1267" w:right="360" w:hanging="547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1.03</w:t>
      </w:r>
      <w:r>
        <w:rPr>
          <w:rFonts w:ascii="Arial" w:hAnsi="Arial"/>
          <w:b/>
          <w:sz w:val="22"/>
        </w:rPr>
        <w:tab/>
        <w:t>S</w:t>
      </w:r>
      <w:r>
        <w:rPr>
          <w:rFonts w:ascii="Arial" w:hAnsi="Arial"/>
          <w:b/>
          <w:smallCaps/>
          <w:sz w:val="22"/>
        </w:rPr>
        <w:t>ubmittals</w:t>
      </w:r>
    </w:p>
    <w:p w:rsidR="009C7EBF" w:rsidRPr="00D60FE9" w:rsidRDefault="00730E83" w:rsidP="00730E83">
      <w:pPr>
        <w:pStyle w:val="BlockText"/>
        <w:spacing w:after="120"/>
        <w:ind w:left="1541" w:hanging="27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A.</w:t>
      </w:r>
      <w:r>
        <w:rPr>
          <w:rFonts w:ascii="Arial" w:hAnsi="Arial" w:cs="Arial"/>
          <w:sz w:val="22"/>
        </w:rPr>
        <w:tab/>
      </w:r>
      <w:r w:rsidR="009C7EBF" w:rsidRPr="00D60FE9">
        <w:rPr>
          <w:rFonts w:ascii="Arial" w:hAnsi="Arial" w:cs="Arial"/>
          <w:sz w:val="22"/>
        </w:rPr>
        <w:t>P</w:t>
      </w:r>
      <w:r w:rsidR="009C7EBF" w:rsidRPr="00D60FE9">
        <w:rPr>
          <w:rFonts w:ascii="Arial" w:hAnsi="Arial" w:cs="Arial"/>
          <w:smallCaps/>
          <w:sz w:val="22"/>
        </w:rPr>
        <w:t xml:space="preserve">roduct </w:t>
      </w:r>
      <w:r w:rsidR="009C7EBF" w:rsidRPr="00D60FE9">
        <w:rPr>
          <w:rFonts w:ascii="Arial" w:hAnsi="Arial" w:cs="Arial"/>
          <w:sz w:val="22"/>
        </w:rPr>
        <w:t>D</w:t>
      </w:r>
      <w:r w:rsidR="009C7EBF" w:rsidRPr="00D60FE9">
        <w:rPr>
          <w:rFonts w:ascii="Arial" w:hAnsi="Arial" w:cs="Arial"/>
          <w:smallCaps/>
          <w:sz w:val="22"/>
        </w:rPr>
        <w:t>ata:</w:t>
      </w:r>
      <w:r w:rsidR="009C7EBF">
        <w:rPr>
          <w:smallCaps/>
          <w:sz w:val="22"/>
        </w:rPr>
        <w:t xml:space="preserve">  </w:t>
      </w:r>
      <w:r w:rsidR="009C7EBF" w:rsidRPr="00D60FE9">
        <w:rPr>
          <w:rFonts w:ascii="Arial" w:hAnsi="Arial" w:cs="Arial"/>
          <w:sz w:val="22"/>
        </w:rPr>
        <w:t>Provide complete product and installation d</w:t>
      </w:r>
      <w:r>
        <w:rPr>
          <w:rFonts w:ascii="Arial" w:hAnsi="Arial" w:cs="Arial"/>
          <w:sz w:val="22"/>
        </w:rPr>
        <w:t xml:space="preserve">ocumentation as provided by the </w:t>
      </w:r>
      <w:r w:rsidR="009C7EBF" w:rsidRPr="00D60FE9">
        <w:rPr>
          <w:rFonts w:ascii="Arial" w:hAnsi="Arial" w:cs="Arial"/>
          <w:sz w:val="22"/>
        </w:rPr>
        <w:t>manufacturer.</w:t>
      </w:r>
    </w:p>
    <w:p w:rsidR="009C7EBF" w:rsidRDefault="00730E83" w:rsidP="00730E83">
      <w:pPr>
        <w:tabs>
          <w:tab w:val="left" w:pos="1530"/>
        </w:tabs>
        <w:spacing w:before="60" w:after="120"/>
        <w:ind w:left="1530" w:right="360" w:hanging="27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B.</w:t>
      </w:r>
      <w:r>
        <w:rPr>
          <w:rFonts w:ascii="Arial" w:hAnsi="Arial"/>
          <w:sz w:val="22"/>
        </w:rPr>
        <w:tab/>
      </w:r>
      <w:r w:rsidR="009C7EBF">
        <w:rPr>
          <w:rFonts w:ascii="Arial" w:hAnsi="Arial"/>
          <w:sz w:val="22"/>
        </w:rPr>
        <w:t>S</w:t>
      </w:r>
      <w:r w:rsidR="009C7EBF">
        <w:rPr>
          <w:rFonts w:ascii="Arial" w:hAnsi="Arial"/>
          <w:smallCaps/>
          <w:sz w:val="22"/>
        </w:rPr>
        <w:t xml:space="preserve">hop </w:t>
      </w:r>
      <w:r w:rsidR="009C7EBF">
        <w:rPr>
          <w:rFonts w:ascii="Arial" w:hAnsi="Arial"/>
          <w:sz w:val="22"/>
        </w:rPr>
        <w:t>D</w:t>
      </w:r>
      <w:r w:rsidR="009C7EBF">
        <w:rPr>
          <w:rFonts w:ascii="Arial" w:hAnsi="Arial"/>
          <w:smallCaps/>
          <w:sz w:val="22"/>
        </w:rPr>
        <w:t>rawings:  P</w:t>
      </w:r>
      <w:r w:rsidR="009C7EBF">
        <w:rPr>
          <w:rFonts w:ascii="Arial" w:hAnsi="Arial"/>
          <w:sz w:val="22"/>
        </w:rPr>
        <w:t>rovide details of door construction including profiles, dimensioned layout, and assembly including finish, glazing, and anchoring requirements.</w:t>
      </w:r>
    </w:p>
    <w:p w:rsidR="009C7EBF" w:rsidRDefault="009C7EBF" w:rsidP="00730E83">
      <w:pPr>
        <w:tabs>
          <w:tab w:val="left" w:pos="1530"/>
        </w:tabs>
        <w:spacing w:before="60" w:after="120"/>
        <w:ind w:left="1541" w:right="360" w:hanging="27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C.</w:t>
      </w:r>
      <w:r>
        <w:rPr>
          <w:rFonts w:ascii="Arial" w:hAnsi="Arial"/>
          <w:sz w:val="22"/>
        </w:rPr>
        <w:tab/>
        <w:t>Contract Closeout:  Provide manufacturer’s Warranty documentation and Owners Manual (if applicable).</w:t>
      </w:r>
    </w:p>
    <w:p w:rsidR="009C7EBF" w:rsidRDefault="009C7EBF" w:rsidP="009C7EBF">
      <w:pPr>
        <w:tabs>
          <w:tab w:val="left" w:pos="1260"/>
        </w:tabs>
        <w:spacing w:before="60" w:after="60"/>
        <w:ind w:left="1267" w:right="360" w:hanging="547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1.04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mallCaps/>
          <w:sz w:val="22"/>
        </w:rPr>
        <w:t>Quality Assurance / Warranty</w:t>
      </w:r>
    </w:p>
    <w:p w:rsidR="009C7EBF" w:rsidRDefault="009C7EBF" w:rsidP="00980E36">
      <w:pPr>
        <w:pStyle w:val="BlockText"/>
        <w:spacing w:after="120"/>
        <w:ind w:left="1267"/>
        <w:rPr>
          <w:rFonts w:ascii="Arial" w:hAnsi="Arial" w:cs="Arial"/>
          <w:sz w:val="22"/>
        </w:rPr>
      </w:pPr>
      <w:r w:rsidRPr="00D60FE9">
        <w:rPr>
          <w:rFonts w:ascii="Arial" w:hAnsi="Arial" w:cs="Arial"/>
          <w:sz w:val="22"/>
        </w:rPr>
        <w:t>Manufacturer must have a minimum of five (5) years experience in the fabrication of aluminum-and-glass door assembly similar to those specified.  Door packages shall be warranted against def</w:t>
      </w:r>
      <w:r w:rsidR="00730E83">
        <w:rPr>
          <w:rFonts w:ascii="Arial" w:hAnsi="Arial" w:cs="Arial"/>
          <w:sz w:val="22"/>
        </w:rPr>
        <w:t xml:space="preserve">ect in material and workmanship </w:t>
      </w:r>
      <w:r w:rsidRPr="00D60FE9">
        <w:rPr>
          <w:rFonts w:ascii="Arial" w:hAnsi="Arial" w:cs="Arial"/>
          <w:sz w:val="22"/>
        </w:rPr>
        <w:t>for a period of one year from the date of installation.</w:t>
      </w:r>
    </w:p>
    <w:p w:rsidR="00623E56" w:rsidRDefault="00623E56" w:rsidP="00623E56">
      <w:pPr>
        <w:tabs>
          <w:tab w:val="left" w:pos="1260"/>
        </w:tabs>
        <w:spacing w:before="60" w:after="60"/>
        <w:ind w:left="1267" w:right="360" w:hanging="547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1.05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mallCaps/>
          <w:sz w:val="22"/>
        </w:rPr>
        <w:t>Project Conditions</w:t>
      </w:r>
    </w:p>
    <w:p w:rsidR="00431DAD" w:rsidRDefault="00623E56" w:rsidP="00730E83">
      <w:pPr>
        <w:pStyle w:val="BlockText"/>
        <w:ind w:left="12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Verify installation conditions with dimensional check of frame openings, including plumb and square, and floor conditions.</w:t>
      </w:r>
    </w:p>
    <w:p w:rsidR="00623E56" w:rsidRPr="00623E56" w:rsidRDefault="00623E56" w:rsidP="00623E56">
      <w:pPr>
        <w:pStyle w:val="BlockText"/>
        <w:rPr>
          <w:rFonts w:ascii="Arial" w:hAnsi="Arial" w:cs="Arial"/>
          <w:sz w:val="22"/>
        </w:rPr>
      </w:pPr>
    </w:p>
    <w:p w:rsidR="009C7EBF" w:rsidRPr="00D60FE9" w:rsidRDefault="009C7EBF" w:rsidP="00D60FE9">
      <w:pPr>
        <w:pStyle w:val="Heading5"/>
        <w:spacing w:after="120"/>
        <w:ind w:left="720"/>
        <w:rPr>
          <w:rFonts w:ascii="Arial" w:hAnsi="Arial" w:cs="Arial"/>
          <w:i w:val="0"/>
          <w:sz w:val="22"/>
          <w:szCs w:val="22"/>
        </w:rPr>
      </w:pPr>
      <w:r w:rsidRPr="00D60FE9">
        <w:rPr>
          <w:rFonts w:ascii="Arial" w:hAnsi="Arial" w:cs="Arial"/>
          <w:i w:val="0"/>
          <w:sz w:val="22"/>
          <w:szCs w:val="22"/>
        </w:rPr>
        <w:t>PART 2:  PRODUCT</w:t>
      </w:r>
    </w:p>
    <w:p w:rsidR="009C7EBF" w:rsidRDefault="009C7EBF" w:rsidP="009C7EBF">
      <w:pPr>
        <w:tabs>
          <w:tab w:val="left" w:pos="1260"/>
        </w:tabs>
        <w:spacing w:before="60" w:after="60"/>
        <w:ind w:left="1267" w:right="360" w:hanging="547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2.01</w:t>
      </w:r>
      <w:r>
        <w:rPr>
          <w:rFonts w:ascii="Arial" w:hAnsi="Arial"/>
          <w:b/>
          <w:sz w:val="22"/>
        </w:rPr>
        <w:tab/>
        <w:t>M</w:t>
      </w:r>
      <w:r>
        <w:rPr>
          <w:rFonts w:ascii="Arial" w:hAnsi="Arial"/>
          <w:b/>
          <w:smallCaps/>
          <w:sz w:val="22"/>
        </w:rPr>
        <w:t>anufacturer</w:t>
      </w:r>
    </w:p>
    <w:p w:rsidR="009C7EBF" w:rsidRPr="00D60FE9" w:rsidRDefault="009C7EBF" w:rsidP="00730E83">
      <w:pPr>
        <w:pStyle w:val="BlockText"/>
        <w:spacing w:after="120"/>
        <w:ind w:left="1260"/>
        <w:rPr>
          <w:rFonts w:ascii="Arial" w:hAnsi="Arial" w:cs="Arial"/>
          <w:sz w:val="22"/>
        </w:rPr>
      </w:pPr>
      <w:r w:rsidRPr="00D60FE9">
        <w:rPr>
          <w:rFonts w:ascii="Arial" w:hAnsi="Arial" w:cs="Arial"/>
          <w:sz w:val="22"/>
        </w:rPr>
        <w:t xml:space="preserve">Manual sliding door packages as detailed shall be supplied by </w:t>
      </w:r>
      <w:r w:rsidR="00D60FE9">
        <w:rPr>
          <w:rFonts w:ascii="Arial" w:hAnsi="Arial" w:cs="Arial"/>
          <w:sz w:val="22"/>
        </w:rPr>
        <w:t>record-usa</w:t>
      </w:r>
      <w:r w:rsidRPr="00D60FE9">
        <w:rPr>
          <w:rFonts w:ascii="Arial" w:hAnsi="Arial" w:cs="Arial"/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D60FE9">
            <w:rPr>
              <w:rFonts w:ascii="Arial" w:hAnsi="Arial" w:cs="Arial"/>
              <w:sz w:val="22"/>
            </w:rPr>
            <w:t>Monroe</w:t>
          </w:r>
        </w:smartTag>
        <w:r w:rsidRPr="00D60FE9">
          <w:rPr>
            <w:rFonts w:ascii="Arial" w:hAnsi="Arial" w:cs="Arial"/>
            <w:sz w:val="22"/>
          </w:rPr>
          <w:t xml:space="preserve">, </w:t>
        </w:r>
        <w:smartTag w:uri="urn:schemas-microsoft-com:office:smarttags" w:element="State">
          <w:r w:rsidRPr="00D60FE9">
            <w:rPr>
              <w:rFonts w:ascii="Arial" w:hAnsi="Arial" w:cs="Arial"/>
              <w:sz w:val="22"/>
            </w:rPr>
            <w:t>N.C.</w:t>
          </w:r>
        </w:smartTag>
      </w:smartTag>
      <w:r w:rsidRPr="00D60FE9">
        <w:rPr>
          <w:rFonts w:ascii="Arial" w:hAnsi="Arial" w:cs="Arial"/>
          <w:sz w:val="22"/>
        </w:rPr>
        <w:t>, a member of the record group.</w:t>
      </w:r>
    </w:p>
    <w:p w:rsidR="009C7EBF" w:rsidRDefault="009C7EBF" w:rsidP="009C7EBF">
      <w:pPr>
        <w:tabs>
          <w:tab w:val="left" w:pos="1260"/>
        </w:tabs>
        <w:spacing w:before="60" w:after="60"/>
        <w:ind w:left="1267" w:right="360" w:hanging="547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2.02</w:t>
      </w:r>
      <w:r>
        <w:rPr>
          <w:rFonts w:ascii="Arial" w:hAnsi="Arial"/>
          <w:b/>
          <w:sz w:val="22"/>
        </w:rPr>
        <w:tab/>
        <w:t>D</w:t>
      </w:r>
      <w:r>
        <w:rPr>
          <w:rFonts w:ascii="Arial" w:hAnsi="Arial"/>
          <w:b/>
          <w:smallCaps/>
          <w:sz w:val="22"/>
        </w:rPr>
        <w:t>esign</w:t>
      </w:r>
    </w:p>
    <w:p w:rsidR="009C7EBF" w:rsidRDefault="009C7EBF" w:rsidP="009C7EBF">
      <w:pPr>
        <w:tabs>
          <w:tab w:val="left" w:pos="3960"/>
        </w:tabs>
        <w:spacing w:after="120"/>
        <w:ind w:left="1627" w:right="360" w:hanging="360"/>
        <w:jc w:val="both"/>
        <w:rPr>
          <w:rFonts w:ascii="Arial" w:hAnsi="Arial"/>
          <w:sz w:val="22"/>
        </w:rPr>
      </w:pPr>
      <w:r w:rsidRPr="00515C2C">
        <w:rPr>
          <w:rFonts w:ascii="Arial" w:hAnsi="Arial"/>
          <w:sz w:val="22"/>
        </w:rPr>
        <w:t>A</w:t>
      </w:r>
      <w:r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ab/>
        <w:t>S</w:t>
      </w:r>
      <w:r>
        <w:rPr>
          <w:rFonts w:ascii="Arial" w:hAnsi="Arial"/>
          <w:smallCaps/>
          <w:sz w:val="22"/>
        </w:rPr>
        <w:t>liding</w:t>
      </w:r>
      <w:r>
        <w:rPr>
          <w:rFonts w:ascii="Arial" w:hAnsi="Arial"/>
          <w:sz w:val="22"/>
        </w:rPr>
        <w:t xml:space="preserve"> D</w:t>
      </w:r>
      <w:r>
        <w:rPr>
          <w:rFonts w:ascii="Arial" w:hAnsi="Arial"/>
          <w:smallCaps/>
          <w:sz w:val="22"/>
        </w:rPr>
        <w:t>oor</w:t>
      </w:r>
      <w:r>
        <w:rPr>
          <w:rFonts w:ascii="Arial" w:hAnsi="Arial"/>
          <w:sz w:val="22"/>
        </w:rPr>
        <w:t xml:space="preserve"> P</w:t>
      </w:r>
      <w:r>
        <w:rPr>
          <w:rFonts w:ascii="Arial" w:hAnsi="Arial"/>
          <w:smallCaps/>
          <w:sz w:val="22"/>
        </w:rPr>
        <w:t>ackage</w:t>
      </w:r>
      <w:r>
        <w:rPr>
          <w:rFonts w:ascii="Arial" w:hAnsi="Arial"/>
          <w:sz w:val="22"/>
        </w:rPr>
        <w:t>:  Manual sliding door packages shall include slide/swing door panel(s), fixed/swing side panel(s), side jambs, headers with track, door bottom guides, and manual door pulls.</w:t>
      </w:r>
    </w:p>
    <w:p w:rsidR="00446174" w:rsidRDefault="009C7EBF" w:rsidP="009C7EBF">
      <w:pPr>
        <w:tabs>
          <w:tab w:val="left" w:pos="3690"/>
        </w:tabs>
        <w:spacing w:after="120"/>
        <w:ind w:left="1627" w:right="3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B.</w:t>
      </w:r>
      <w:r>
        <w:rPr>
          <w:rFonts w:ascii="Arial" w:hAnsi="Arial"/>
          <w:sz w:val="22"/>
        </w:rPr>
        <w:tab/>
      </w:r>
      <w:r>
        <w:rPr>
          <w:rFonts w:ascii="Arial" w:hAnsi="Arial"/>
          <w:smallCaps/>
          <w:sz w:val="22"/>
        </w:rPr>
        <w:t>Head Section</w:t>
      </w:r>
      <w:r>
        <w:rPr>
          <w:rFonts w:ascii="Arial" w:hAnsi="Arial"/>
          <w:sz w:val="22"/>
        </w:rPr>
        <w:t>:  Continuous extruded aluminum header and cover shall conceal continuous roller track with integrated anti-derail.  Door carrier assemblies incorporate four precision, sealed ball bearing rollers and Grade 8 alloy steel hanger bolts.</w:t>
      </w:r>
    </w:p>
    <w:p w:rsidR="00431DAD" w:rsidRDefault="00431DA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431DAD" w:rsidRDefault="00431DAD" w:rsidP="009C7EBF">
      <w:pPr>
        <w:tabs>
          <w:tab w:val="left" w:pos="3690"/>
        </w:tabs>
        <w:spacing w:after="120"/>
        <w:ind w:left="1627" w:right="360" w:hanging="360"/>
        <w:jc w:val="both"/>
        <w:rPr>
          <w:rFonts w:ascii="Arial" w:hAnsi="Arial"/>
          <w:sz w:val="22"/>
        </w:rPr>
      </w:pPr>
    </w:p>
    <w:p w:rsidR="00F41D15" w:rsidRPr="00F41D15" w:rsidRDefault="00F41D15" w:rsidP="00F23156">
      <w:pPr>
        <w:tabs>
          <w:tab w:val="left" w:pos="1620"/>
        </w:tabs>
        <w:spacing w:after="120"/>
        <w:ind w:left="1627" w:right="994" w:hanging="360"/>
        <w:jc w:val="both"/>
        <w:rPr>
          <w:rFonts w:ascii="Arial" w:hAnsi="Arial"/>
          <w:sz w:val="22"/>
        </w:rPr>
      </w:pPr>
      <w:r w:rsidRPr="00F41D15">
        <w:rPr>
          <w:rFonts w:ascii="Arial" w:hAnsi="Arial"/>
          <w:sz w:val="22"/>
        </w:rPr>
        <w:t>C.</w:t>
      </w:r>
      <w:r w:rsidRPr="00F41D15">
        <w:rPr>
          <w:rFonts w:ascii="Arial" w:hAnsi="Arial"/>
          <w:sz w:val="22"/>
        </w:rPr>
        <w:tab/>
        <w:t>F</w:t>
      </w:r>
      <w:r w:rsidRPr="00F41D15">
        <w:rPr>
          <w:rFonts w:ascii="Arial" w:hAnsi="Arial"/>
          <w:smallCaps/>
          <w:sz w:val="22"/>
        </w:rPr>
        <w:t>rames and Doors</w:t>
      </w:r>
      <w:r w:rsidRPr="00F41D15">
        <w:rPr>
          <w:rFonts w:ascii="Arial" w:hAnsi="Arial"/>
          <w:sz w:val="22"/>
        </w:rPr>
        <w:t>:  Side jambs shall be 1-3/4” X 4-1/2” closed aluminum tube</w:t>
      </w:r>
      <w:r w:rsidR="00431DAD">
        <w:rPr>
          <w:rFonts w:ascii="Arial" w:hAnsi="Arial"/>
          <w:sz w:val="22"/>
        </w:rPr>
        <w:t xml:space="preserve"> (1-3/4” X  6-3/4” for telescoping systems)</w:t>
      </w:r>
      <w:r w:rsidRPr="00F41D15">
        <w:rPr>
          <w:rFonts w:ascii="Arial" w:hAnsi="Arial"/>
          <w:sz w:val="22"/>
        </w:rPr>
        <w:t xml:space="preserve">.  Door construction shall include 1-3/4” profiles and shear block/corner gussets in each corner.  Concealed door bottom guides shall provide stable door movement, and shall slide in (select one) </w:t>
      </w:r>
    </w:p>
    <w:p w:rsidR="00F41D15" w:rsidRPr="00F41D15" w:rsidRDefault="00F41D15" w:rsidP="00431DAD">
      <w:pPr>
        <w:tabs>
          <w:tab w:val="left" w:pos="3690"/>
        </w:tabs>
        <w:ind w:left="1890" w:right="360"/>
        <w:jc w:val="both"/>
        <w:rPr>
          <w:rFonts w:ascii="Arial" w:hAnsi="Arial"/>
          <w:sz w:val="22"/>
        </w:rPr>
      </w:pPr>
      <w:r w:rsidRPr="00F41D15">
        <w:rPr>
          <w:rFonts w:ascii="Arial" w:hAnsi="Arial"/>
          <w:sz w:val="22"/>
        </w:rPr>
        <w:t>1.</w:t>
      </w:r>
      <w:r w:rsidRPr="00F41D15">
        <w:rPr>
          <w:rFonts w:ascii="Arial" w:hAnsi="Arial"/>
          <w:b/>
          <w:sz w:val="22"/>
        </w:rPr>
        <w:t xml:space="preserve"> </w:t>
      </w:r>
      <w:r w:rsidRPr="00F41D15">
        <w:rPr>
          <w:rFonts w:ascii="Arial" w:hAnsi="Arial"/>
          <w:sz w:val="22"/>
        </w:rPr>
        <w:t>surface applied pin track with no obstructions/bumps in the door opening area; or,</w:t>
      </w:r>
    </w:p>
    <w:p w:rsidR="00F41D15" w:rsidRPr="00F41D15" w:rsidRDefault="00F41D15" w:rsidP="00431DAD">
      <w:pPr>
        <w:tabs>
          <w:tab w:val="left" w:pos="3690"/>
        </w:tabs>
        <w:ind w:left="1890" w:right="360"/>
        <w:jc w:val="both"/>
        <w:rPr>
          <w:rFonts w:ascii="Arial" w:hAnsi="Arial"/>
          <w:sz w:val="22"/>
        </w:rPr>
      </w:pPr>
      <w:r w:rsidRPr="00F41D15">
        <w:rPr>
          <w:rFonts w:ascii="Arial" w:hAnsi="Arial"/>
          <w:sz w:val="22"/>
        </w:rPr>
        <w:t>2. recessed pin track with no obstructions/bumps in the door opening area; or,</w:t>
      </w:r>
    </w:p>
    <w:p w:rsidR="00F41D15" w:rsidRPr="00F41D15" w:rsidRDefault="00F41D15" w:rsidP="00F23156">
      <w:pPr>
        <w:tabs>
          <w:tab w:val="left" w:pos="3690"/>
        </w:tabs>
        <w:spacing w:after="120"/>
        <w:ind w:left="1886" w:right="360"/>
        <w:jc w:val="both"/>
        <w:rPr>
          <w:rFonts w:ascii="Arial" w:hAnsi="Arial"/>
          <w:sz w:val="22"/>
        </w:rPr>
      </w:pPr>
      <w:r w:rsidRPr="00F41D15">
        <w:rPr>
          <w:rFonts w:ascii="Arial" w:hAnsi="Arial"/>
          <w:sz w:val="22"/>
        </w:rPr>
        <w:t>3. trackless bottom guide, concealed in the adjacent panel.</w:t>
      </w:r>
    </w:p>
    <w:p w:rsidR="00F41D15" w:rsidRDefault="00F41D15" w:rsidP="00F41D15">
      <w:pPr>
        <w:tabs>
          <w:tab w:val="left" w:pos="3690"/>
        </w:tabs>
        <w:spacing w:after="120"/>
        <w:ind w:left="1620" w:right="990" w:hanging="360"/>
        <w:jc w:val="both"/>
        <w:rPr>
          <w:rFonts w:ascii="Arial" w:hAnsi="Arial"/>
          <w:sz w:val="22"/>
        </w:rPr>
      </w:pPr>
      <w:r w:rsidRPr="00F41D15">
        <w:rPr>
          <w:rFonts w:ascii="Arial" w:hAnsi="Arial"/>
          <w:sz w:val="22"/>
        </w:rPr>
        <w:tab/>
        <w:t xml:space="preserve">Trackless units shall include manual flush bolt securing the swing sidelite; for full open access the </w:t>
      </w:r>
      <w:proofErr w:type="spellStart"/>
      <w:r w:rsidRPr="00F41D15">
        <w:rPr>
          <w:rFonts w:ascii="Arial" w:hAnsi="Arial"/>
          <w:sz w:val="22"/>
        </w:rPr>
        <w:t>flushbolt</w:t>
      </w:r>
      <w:proofErr w:type="spellEnd"/>
      <w:r w:rsidRPr="00F41D15">
        <w:rPr>
          <w:rFonts w:ascii="Arial" w:hAnsi="Arial"/>
          <w:sz w:val="22"/>
        </w:rPr>
        <w:t xml:space="preserve"> is released and slide/swing panels slid to the full open position.  Weather </w:t>
      </w:r>
      <w:r w:rsidR="00980E36">
        <w:rPr>
          <w:rFonts w:ascii="Arial" w:hAnsi="Arial"/>
          <w:sz w:val="22"/>
        </w:rPr>
        <w:t>seals</w:t>
      </w:r>
      <w:r w:rsidRPr="00F41D15">
        <w:rPr>
          <w:rFonts w:ascii="Arial" w:hAnsi="Arial"/>
          <w:sz w:val="22"/>
        </w:rPr>
        <w:t xml:space="preserve"> shall be included on adjoining surfaces and panels shall be sized to avoid pinch poin</w:t>
      </w:r>
      <w:r w:rsidR="00980E36">
        <w:rPr>
          <w:rFonts w:ascii="Arial" w:hAnsi="Arial"/>
          <w:sz w:val="22"/>
        </w:rPr>
        <w:t xml:space="preserve">ts. </w:t>
      </w:r>
    </w:p>
    <w:p w:rsidR="00431DAD" w:rsidRPr="00F41D15" w:rsidRDefault="00431DAD" w:rsidP="00431DAD">
      <w:pPr>
        <w:tabs>
          <w:tab w:val="left" w:pos="1620"/>
        </w:tabs>
        <w:ind w:left="1620" w:right="99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</w:t>
      </w:r>
      <w:r w:rsidRPr="00F41D15">
        <w:rPr>
          <w:rFonts w:ascii="Arial" w:hAnsi="Arial"/>
          <w:sz w:val="22"/>
        </w:rPr>
        <w:t>.</w:t>
      </w:r>
      <w:r w:rsidRPr="00F41D15">
        <w:rPr>
          <w:rFonts w:ascii="Arial" w:hAnsi="Arial"/>
          <w:sz w:val="22"/>
        </w:rPr>
        <w:tab/>
      </w:r>
      <w:r w:rsidR="00734F5A">
        <w:rPr>
          <w:rFonts w:ascii="Arial" w:hAnsi="Arial"/>
          <w:smallCaps/>
          <w:sz w:val="22"/>
        </w:rPr>
        <w:t>Hardware</w:t>
      </w:r>
      <w:r w:rsidRPr="00F41D15">
        <w:rPr>
          <w:rFonts w:ascii="Arial" w:hAnsi="Arial"/>
          <w:sz w:val="22"/>
        </w:rPr>
        <w:t xml:space="preserve">:  </w:t>
      </w:r>
      <w:r w:rsidR="00734F5A">
        <w:rPr>
          <w:rFonts w:ascii="Arial" w:hAnsi="Arial"/>
          <w:sz w:val="22"/>
        </w:rPr>
        <w:t xml:space="preserve">Positive Latch handles shall be located on both sides of the swing/slide panel.  Latching of the panel at the closed position must occur </w:t>
      </w:r>
      <w:r w:rsidR="00980E36">
        <w:rPr>
          <w:rFonts w:ascii="Arial" w:hAnsi="Arial"/>
          <w:sz w:val="22"/>
        </w:rPr>
        <w:t>in the header.  Concealed a</w:t>
      </w:r>
      <w:r w:rsidR="00734F5A">
        <w:rPr>
          <w:rFonts w:ascii="Arial" w:hAnsi="Arial"/>
          <w:sz w:val="22"/>
        </w:rPr>
        <w:t xml:space="preserve">ccess hatches are provided for servicing </w:t>
      </w:r>
      <w:r w:rsidR="00980E36">
        <w:rPr>
          <w:rFonts w:ascii="Arial" w:hAnsi="Arial"/>
          <w:sz w:val="22"/>
        </w:rPr>
        <w:t>the latch mechanism</w:t>
      </w:r>
      <w:r w:rsidR="00734F5A">
        <w:rPr>
          <w:rFonts w:ascii="Arial" w:hAnsi="Arial"/>
          <w:sz w:val="22"/>
        </w:rPr>
        <w:t>.</w:t>
      </w:r>
      <w:r w:rsidRPr="00F41D15">
        <w:rPr>
          <w:rFonts w:ascii="Arial" w:hAnsi="Arial"/>
          <w:sz w:val="22"/>
        </w:rPr>
        <w:t xml:space="preserve"> </w:t>
      </w:r>
    </w:p>
    <w:p w:rsidR="00431DAD" w:rsidRPr="00431DAD" w:rsidRDefault="00431DAD" w:rsidP="00431DAD">
      <w:pPr>
        <w:tabs>
          <w:tab w:val="left" w:pos="3690"/>
        </w:tabs>
        <w:ind w:left="1627" w:right="360" w:hanging="360"/>
        <w:jc w:val="both"/>
        <w:rPr>
          <w:rFonts w:ascii="Arial" w:hAnsi="Arial"/>
          <w:sz w:val="12"/>
          <w:szCs w:val="12"/>
        </w:rPr>
      </w:pPr>
    </w:p>
    <w:p w:rsidR="00431DAD" w:rsidRDefault="00431DAD" w:rsidP="00E0331B">
      <w:pPr>
        <w:tabs>
          <w:tab w:val="left" w:pos="3690"/>
        </w:tabs>
        <w:ind w:left="2160" w:right="900" w:hanging="270"/>
        <w:jc w:val="both"/>
        <w:rPr>
          <w:rFonts w:ascii="Arial" w:hAnsi="Arial"/>
          <w:sz w:val="22"/>
        </w:rPr>
      </w:pPr>
      <w:r w:rsidRPr="00F41D15">
        <w:rPr>
          <w:rFonts w:ascii="Arial" w:hAnsi="Arial"/>
          <w:sz w:val="22"/>
        </w:rPr>
        <w:t>1.</w:t>
      </w:r>
      <w:r w:rsidR="00E0331B">
        <w:rPr>
          <w:rFonts w:ascii="Arial" w:hAnsi="Arial"/>
          <w:b/>
          <w:sz w:val="22"/>
        </w:rPr>
        <w:tab/>
      </w:r>
      <w:r w:rsidR="00E0331B">
        <w:rPr>
          <w:rFonts w:ascii="Arial" w:hAnsi="Arial"/>
          <w:sz w:val="22"/>
        </w:rPr>
        <w:t>The positive latch mechanism will insure the door remains closed and will not bounce open during normal use.</w:t>
      </w:r>
    </w:p>
    <w:p w:rsidR="00E0331B" w:rsidRDefault="00E0331B" w:rsidP="00E0331B">
      <w:pPr>
        <w:tabs>
          <w:tab w:val="left" w:pos="3690"/>
        </w:tabs>
        <w:ind w:left="2160" w:right="900" w:hanging="27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2.</w:t>
      </w:r>
      <w:r>
        <w:rPr>
          <w:rFonts w:ascii="Arial" w:hAnsi="Arial"/>
          <w:sz w:val="22"/>
        </w:rPr>
        <w:tab/>
        <w:t>The motion required to unlatch and open the door must be one continuous action.</w:t>
      </w:r>
    </w:p>
    <w:p w:rsidR="00E0331B" w:rsidRDefault="00E0331B" w:rsidP="00E0331B">
      <w:pPr>
        <w:tabs>
          <w:tab w:val="left" w:pos="3690"/>
        </w:tabs>
        <w:ind w:left="2160" w:right="900" w:hanging="27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3.</w:t>
      </w:r>
      <w:r>
        <w:rPr>
          <w:rFonts w:ascii="Arial" w:hAnsi="Arial"/>
          <w:sz w:val="22"/>
        </w:rPr>
        <w:tab/>
        <w:t xml:space="preserve">Dead latches protruding from the leading edge of the sliding panel at handle height will not be allowed, as the latch </w:t>
      </w:r>
      <w:r w:rsidR="00F23156">
        <w:rPr>
          <w:rFonts w:ascii="Arial" w:hAnsi="Arial"/>
          <w:sz w:val="22"/>
        </w:rPr>
        <w:t>hook</w:t>
      </w:r>
      <w:r>
        <w:rPr>
          <w:rFonts w:ascii="Arial" w:hAnsi="Arial"/>
          <w:sz w:val="22"/>
        </w:rPr>
        <w:t xml:space="preserve"> will catch clothing and equipment passing through the doorway.</w:t>
      </w:r>
    </w:p>
    <w:p w:rsidR="00E0331B" w:rsidRPr="00F41D15" w:rsidRDefault="00E0331B" w:rsidP="00980E36">
      <w:pPr>
        <w:tabs>
          <w:tab w:val="left" w:pos="3690"/>
        </w:tabs>
        <w:spacing w:after="120"/>
        <w:ind w:left="2160" w:right="907" w:hanging="27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4.</w:t>
      </w:r>
      <w:r>
        <w:rPr>
          <w:rFonts w:ascii="Arial" w:hAnsi="Arial"/>
          <w:sz w:val="22"/>
        </w:rPr>
        <w:tab/>
      </w:r>
      <w:r w:rsidR="00F23156">
        <w:rPr>
          <w:rFonts w:ascii="Arial" w:hAnsi="Arial"/>
          <w:sz w:val="22"/>
        </w:rPr>
        <w:t>An emergency release pin, located</w:t>
      </w:r>
      <w:r w:rsidR="00AE27EB">
        <w:rPr>
          <w:rFonts w:ascii="Arial" w:hAnsi="Arial"/>
          <w:sz w:val="22"/>
        </w:rPr>
        <w:t xml:space="preserve"> on both sides</w:t>
      </w:r>
      <w:r w:rsidR="00F23156">
        <w:rPr>
          <w:rFonts w:ascii="Arial" w:hAnsi="Arial"/>
          <w:sz w:val="22"/>
        </w:rPr>
        <w:t xml:space="preserve"> at the top of the </w:t>
      </w:r>
      <w:r w:rsidR="007937D5">
        <w:rPr>
          <w:rFonts w:ascii="Arial" w:hAnsi="Arial"/>
          <w:sz w:val="22"/>
        </w:rPr>
        <w:t xml:space="preserve">slide </w:t>
      </w:r>
      <w:r w:rsidR="00F23156">
        <w:rPr>
          <w:rFonts w:ascii="Arial" w:hAnsi="Arial"/>
          <w:sz w:val="22"/>
        </w:rPr>
        <w:t xml:space="preserve">door panel, provides a secondary </w:t>
      </w:r>
      <w:r w:rsidR="007937D5">
        <w:rPr>
          <w:rFonts w:ascii="Arial" w:hAnsi="Arial"/>
          <w:sz w:val="22"/>
        </w:rPr>
        <w:t xml:space="preserve">direct </w:t>
      </w:r>
      <w:r w:rsidR="00F23156">
        <w:rPr>
          <w:rFonts w:ascii="Arial" w:hAnsi="Arial"/>
          <w:sz w:val="22"/>
        </w:rPr>
        <w:t xml:space="preserve">release </w:t>
      </w:r>
      <w:r w:rsidR="007937D5">
        <w:rPr>
          <w:rFonts w:ascii="Arial" w:hAnsi="Arial"/>
          <w:sz w:val="22"/>
        </w:rPr>
        <w:t>of</w:t>
      </w:r>
      <w:r w:rsidR="00F23156">
        <w:rPr>
          <w:rFonts w:ascii="Arial" w:hAnsi="Arial"/>
          <w:sz w:val="22"/>
        </w:rPr>
        <w:t xml:space="preserve"> the positive latch </w:t>
      </w:r>
      <w:r w:rsidR="00AE27EB">
        <w:rPr>
          <w:rFonts w:ascii="Arial" w:hAnsi="Arial"/>
          <w:sz w:val="22"/>
        </w:rPr>
        <w:t>mechanism.</w:t>
      </w:r>
    </w:p>
    <w:p w:rsidR="00F41D15" w:rsidRPr="00F41D15" w:rsidRDefault="00F41D15" w:rsidP="00F41D15">
      <w:pPr>
        <w:tabs>
          <w:tab w:val="left" w:pos="1260"/>
        </w:tabs>
        <w:spacing w:before="60"/>
        <w:ind w:left="720" w:right="360"/>
        <w:jc w:val="both"/>
        <w:rPr>
          <w:rFonts w:ascii="Arial" w:hAnsi="Arial"/>
          <w:b/>
          <w:smallCaps/>
          <w:sz w:val="22"/>
        </w:rPr>
      </w:pPr>
      <w:r w:rsidRPr="00F41D15">
        <w:rPr>
          <w:rFonts w:ascii="Arial" w:hAnsi="Arial"/>
          <w:b/>
          <w:sz w:val="22"/>
        </w:rPr>
        <w:t>2.03</w:t>
      </w:r>
      <w:r w:rsidRPr="00F41D15">
        <w:rPr>
          <w:rFonts w:ascii="Arial" w:hAnsi="Arial"/>
          <w:b/>
          <w:sz w:val="22"/>
        </w:rPr>
        <w:tab/>
      </w:r>
      <w:r w:rsidRPr="00F41D15">
        <w:rPr>
          <w:rFonts w:ascii="Arial" w:hAnsi="Arial"/>
          <w:b/>
          <w:smallCaps/>
          <w:sz w:val="22"/>
        </w:rPr>
        <w:t>Materials and Finish</w:t>
      </w:r>
    </w:p>
    <w:p w:rsidR="00F41D15" w:rsidRPr="00F41D15" w:rsidRDefault="00F41D15" w:rsidP="00980E36">
      <w:pPr>
        <w:spacing w:after="60"/>
        <w:ind w:left="1267" w:right="810"/>
        <w:jc w:val="both"/>
        <w:rPr>
          <w:rFonts w:ascii="Arial" w:hAnsi="Arial"/>
          <w:sz w:val="22"/>
        </w:rPr>
      </w:pPr>
      <w:r w:rsidRPr="00F41D15">
        <w:rPr>
          <w:rFonts w:ascii="Arial" w:hAnsi="Arial"/>
          <w:sz w:val="22"/>
        </w:rPr>
        <w:t xml:space="preserve">All structural aluminum shall be 6063-T5 tempered alloy, with exposed surfaces to be integral color anodized </w:t>
      </w:r>
      <w:r w:rsidRPr="00F41D15">
        <w:rPr>
          <w:rFonts w:ascii="Arial" w:hAnsi="Arial"/>
          <w:i/>
          <w:sz w:val="22"/>
        </w:rPr>
        <w:t>(painted)</w:t>
      </w:r>
      <w:r w:rsidRPr="00F41D15">
        <w:rPr>
          <w:rFonts w:ascii="Arial" w:hAnsi="Arial"/>
          <w:sz w:val="22"/>
        </w:rPr>
        <w:t xml:space="preserve"> to one of the following finishes:</w:t>
      </w:r>
    </w:p>
    <w:p w:rsidR="00980E36" w:rsidRDefault="00980E36" w:rsidP="00980E36">
      <w:pPr>
        <w:overflowPunct w:val="0"/>
        <w:autoSpaceDE w:val="0"/>
        <w:autoSpaceDN w:val="0"/>
        <w:adjustRightInd w:val="0"/>
        <w:spacing w:after="60"/>
        <w:ind w:left="1620" w:right="907" w:hanging="360"/>
        <w:jc w:val="both"/>
        <w:textAlignment w:val="baseline"/>
        <w:rPr>
          <w:rFonts w:ascii="Arial" w:hAnsi="Arial"/>
          <w:sz w:val="22"/>
        </w:rPr>
      </w:pPr>
      <w:r>
        <w:rPr>
          <w:rFonts w:ascii="Arial" w:hAnsi="Arial"/>
          <w:sz w:val="22"/>
        </w:rPr>
        <w:t>A.</w:t>
      </w:r>
      <w:r>
        <w:rPr>
          <w:rFonts w:ascii="Arial" w:hAnsi="Arial"/>
          <w:sz w:val="22"/>
        </w:rPr>
        <w:tab/>
      </w:r>
      <w:r w:rsidR="00F41D15" w:rsidRPr="00F41D15">
        <w:rPr>
          <w:rFonts w:ascii="Arial" w:hAnsi="Arial"/>
          <w:sz w:val="22"/>
        </w:rPr>
        <w:t>204-R1 Clear</w:t>
      </w:r>
    </w:p>
    <w:p w:rsidR="00980E36" w:rsidRDefault="00980E36" w:rsidP="00980E36">
      <w:pPr>
        <w:overflowPunct w:val="0"/>
        <w:autoSpaceDE w:val="0"/>
        <w:autoSpaceDN w:val="0"/>
        <w:adjustRightInd w:val="0"/>
        <w:spacing w:after="60"/>
        <w:ind w:left="1620" w:right="907" w:hanging="360"/>
        <w:jc w:val="both"/>
        <w:textAlignment w:val="baseline"/>
        <w:rPr>
          <w:rFonts w:ascii="Arial" w:hAnsi="Arial"/>
          <w:sz w:val="22"/>
        </w:rPr>
      </w:pPr>
      <w:r>
        <w:rPr>
          <w:rFonts w:ascii="Arial" w:hAnsi="Arial"/>
          <w:sz w:val="22"/>
        </w:rPr>
        <w:t>B.</w:t>
      </w:r>
      <w:r>
        <w:rPr>
          <w:rFonts w:ascii="Arial" w:hAnsi="Arial"/>
          <w:sz w:val="22"/>
        </w:rPr>
        <w:tab/>
      </w:r>
      <w:r w:rsidR="00F41D15" w:rsidRPr="00F41D15">
        <w:rPr>
          <w:rFonts w:ascii="Arial" w:hAnsi="Arial"/>
          <w:sz w:val="22"/>
        </w:rPr>
        <w:t xml:space="preserve">Class 1 two-step, </w:t>
      </w:r>
      <w:proofErr w:type="spellStart"/>
      <w:r w:rsidR="00F41D15" w:rsidRPr="00F41D15">
        <w:rPr>
          <w:rFonts w:ascii="Arial" w:hAnsi="Arial"/>
          <w:sz w:val="22"/>
        </w:rPr>
        <w:t>hardcoat</w:t>
      </w:r>
      <w:proofErr w:type="spellEnd"/>
      <w:r w:rsidR="00F41D15" w:rsidRPr="00F41D15">
        <w:rPr>
          <w:rFonts w:ascii="Arial" w:hAnsi="Arial"/>
          <w:sz w:val="22"/>
        </w:rPr>
        <w:t xml:space="preserve"> dark bronze</w:t>
      </w:r>
    </w:p>
    <w:p w:rsidR="00F41D15" w:rsidRPr="00980E36" w:rsidRDefault="00980E36" w:rsidP="00980E36">
      <w:pPr>
        <w:overflowPunct w:val="0"/>
        <w:autoSpaceDE w:val="0"/>
        <w:autoSpaceDN w:val="0"/>
        <w:adjustRightInd w:val="0"/>
        <w:spacing w:after="60"/>
        <w:ind w:left="1620" w:right="907" w:hanging="360"/>
        <w:jc w:val="both"/>
        <w:textAlignment w:val="baseline"/>
        <w:rPr>
          <w:rFonts w:ascii="Arial" w:hAnsi="Arial"/>
          <w:sz w:val="22"/>
        </w:rPr>
      </w:pPr>
      <w:r>
        <w:rPr>
          <w:rFonts w:ascii="Arial" w:hAnsi="Arial"/>
          <w:sz w:val="22"/>
        </w:rPr>
        <w:t>C.</w:t>
      </w:r>
      <w:r>
        <w:rPr>
          <w:rFonts w:ascii="Arial" w:hAnsi="Arial"/>
          <w:sz w:val="22"/>
        </w:rPr>
        <w:tab/>
      </w:r>
      <w:r w:rsidR="00F41D15" w:rsidRPr="00AC3724">
        <w:rPr>
          <w:rFonts w:ascii="Arial" w:hAnsi="Arial"/>
          <w:sz w:val="22"/>
        </w:rPr>
        <w:t>Other anodized or painted finish as specified.</w:t>
      </w:r>
    </w:p>
    <w:p w:rsidR="00AE27EB" w:rsidRDefault="00AE27EB" w:rsidP="00F41D15">
      <w:pPr>
        <w:ind w:left="720"/>
        <w:outlineLvl w:val="4"/>
        <w:rPr>
          <w:rFonts w:ascii="Arial" w:hAnsi="Arial"/>
          <w:b/>
          <w:bCs/>
          <w:iCs/>
          <w:sz w:val="22"/>
          <w:szCs w:val="26"/>
        </w:rPr>
      </w:pPr>
    </w:p>
    <w:p w:rsidR="00F41D15" w:rsidRPr="00F41D15" w:rsidRDefault="00F41D15" w:rsidP="00F41D15">
      <w:pPr>
        <w:ind w:left="720"/>
        <w:outlineLvl w:val="4"/>
        <w:rPr>
          <w:rFonts w:ascii="Arial" w:hAnsi="Arial"/>
          <w:b/>
          <w:bCs/>
          <w:iCs/>
          <w:sz w:val="22"/>
          <w:szCs w:val="26"/>
        </w:rPr>
      </w:pPr>
      <w:r w:rsidRPr="00F41D15">
        <w:rPr>
          <w:rFonts w:ascii="Arial" w:hAnsi="Arial"/>
          <w:b/>
          <w:bCs/>
          <w:iCs/>
          <w:sz w:val="22"/>
          <w:szCs w:val="26"/>
        </w:rPr>
        <w:t>PART 3:  EXECUTION</w:t>
      </w:r>
    </w:p>
    <w:p w:rsidR="00F41D15" w:rsidRPr="00F41D15" w:rsidRDefault="00F41D15" w:rsidP="00F41D15">
      <w:pPr>
        <w:tabs>
          <w:tab w:val="left" w:pos="1260"/>
        </w:tabs>
        <w:spacing w:before="60" w:after="60"/>
        <w:ind w:left="1267" w:right="810" w:hanging="547"/>
        <w:jc w:val="both"/>
        <w:rPr>
          <w:rFonts w:ascii="Arial" w:hAnsi="Arial"/>
          <w:b/>
          <w:sz w:val="22"/>
        </w:rPr>
      </w:pPr>
      <w:r w:rsidRPr="00F41D15">
        <w:rPr>
          <w:rFonts w:ascii="Arial" w:hAnsi="Arial"/>
          <w:b/>
          <w:sz w:val="22"/>
        </w:rPr>
        <w:t>3.01</w:t>
      </w:r>
      <w:r w:rsidRPr="00F41D15">
        <w:rPr>
          <w:rFonts w:ascii="Arial" w:hAnsi="Arial"/>
          <w:b/>
          <w:sz w:val="22"/>
        </w:rPr>
        <w:tab/>
        <w:t>I</w:t>
      </w:r>
      <w:r w:rsidRPr="00F41D15">
        <w:rPr>
          <w:rFonts w:ascii="Arial" w:hAnsi="Arial"/>
          <w:b/>
          <w:smallCaps/>
          <w:sz w:val="22"/>
        </w:rPr>
        <w:t>nspection</w:t>
      </w:r>
    </w:p>
    <w:p w:rsidR="00F41D15" w:rsidRPr="00F41D15" w:rsidRDefault="00F41D15" w:rsidP="00F41D15">
      <w:pPr>
        <w:overflowPunct w:val="0"/>
        <w:autoSpaceDE w:val="0"/>
        <w:autoSpaceDN w:val="0"/>
        <w:adjustRightInd w:val="0"/>
        <w:spacing w:after="120"/>
        <w:ind w:left="1267" w:right="810"/>
        <w:jc w:val="both"/>
        <w:textAlignment w:val="baseline"/>
        <w:rPr>
          <w:rFonts w:ascii="Arial" w:hAnsi="Arial"/>
          <w:sz w:val="22"/>
        </w:rPr>
      </w:pPr>
      <w:r w:rsidRPr="00F41D15">
        <w:rPr>
          <w:rFonts w:ascii="Arial" w:hAnsi="Arial"/>
          <w:sz w:val="22"/>
        </w:rPr>
        <w:t>Inspect frame openings for correct size, plumb and square, and level floor for safe and reliable performance.  Provide written notification of conditions not acceptable to the installer and/or manufacturer.  Proceed with installation only after necessary corrections are made for suitable operation.</w:t>
      </w:r>
    </w:p>
    <w:p w:rsidR="00F41D15" w:rsidRPr="00F41D15" w:rsidRDefault="00F41D15" w:rsidP="00F41D15">
      <w:pPr>
        <w:tabs>
          <w:tab w:val="left" w:pos="1260"/>
        </w:tabs>
        <w:spacing w:before="60" w:after="60"/>
        <w:ind w:left="1267" w:right="810" w:hanging="547"/>
        <w:jc w:val="both"/>
        <w:rPr>
          <w:rFonts w:ascii="Arial" w:hAnsi="Arial"/>
          <w:b/>
          <w:sz w:val="22"/>
        </w:rPr>
      </w:pPr>
      <w:r w:rsidRPr="00F41D15">
        <w:rPr>
          <w:rFonts w:ascii="Arial" w:hAnsi="Arial"/>
          <w:b/>
          <w:sz w:val="22"/>
        </w:rPr>
        <w:t>3.02</w:t>
      </w:r>
      <w:r w:rsidRPr="00F41D15">
        <w:rPr>
          <w:rFonts w:ascii="Arial" w:hAnsi="Arial"/>
          <w:b/>
          <w:sz w:val="22"/>
        </w:rPr>
        <w:tab/>
        <w:t>I</w:t>
      </w:r>
      <w:r w:rsidRPr="00F41D15">
        <w:rPr>
          <w:rFonts w:ascii="Arial" w:hAnsi="Arial"/>
          <w:b/>
          <w:smallCaps/>
          <w:sz w:val="22"/>
        </w:rPr>
        <w:t>nstallation</w:t>
      </w:r>
    </w:p>
    <w:p w:rsidR="00F41D15" w:rsidRPr="00F41D15" w:rsidRDefault="00F41D15" w:rsidP="00F41D15">
      <w:pPr>
        <w:spacing w:after="120"/>
        <w:ind w:left="1267" w:right="810"/>
        <w:jc w:val="both"/>
        <w:rPr>
          <w:rFonts w:ascii="Arial" w:hAnsi="Arial"/>
          <w:sz w:val="22"/>
        </w:rPr>
      </w:pPr>
      <w:r w:rsidRPr="00F41D15">
        <w:rPr>
          <w:rFonts w:ascii="Arial" w:hAnsi="Arial"/>
          <w:sz w:val="22"/>
        </w:rPr>
        <w:t>Install package plumb, square, and level in properly prepared and supported opening, using specified fasteners, as required by the manufacturer and as detailed on approved shop drawings.</w:t>
      </w:r>
    </w:p>
    <w:p w:rsidR="00F41D15" w:rsidRPr="00F41D15" w:rsidRDefault="00F41D15" w:rsidP="00F41D15">
      <w:pPr>
        <w:tabs>
          <w:tab w:val="left" w:pos="1260"/>
        </w:tabs>
        <w:spacing w:before="60" w:after="60"/>
        <w:ind w:left="1267" w:right="810" w:hanging="547"/>
        <w:jc w:val="both"/>
        <w:rPr>
          <w:rFonts w:ascii="Arial" w:hAnsi="Arial"/>
          <w:b/>
          <w:sz w:val="22"/>
        </w:rPr>
      </w:pPr>
      <w:r w:rsidRPr="00F41D15">
        <w:rPr>
          <w:rFonts w:ascii="Arial" w:hAnsi="Arial"/>
          <w:b/>
          <w:sz w:val="22"/>
        </w:rPr>
        <w:t>3.03</w:t>
      </w:r>
      <w:r w:rsidRPr="00F41D15">
        <w:rPr>
          <w:rFonts w:ascii="Arial" w:hAnsi="Arial"/>
          <w:b/>
          <w:sz w:val="22"/>
        </w:rPr>
        <w:tab/>
        <w:t>I</w:t>
      </w:r>
      <w:r w:rsidRPr="00F41D15">
        <w:rPr>
          <w:rFonts w:ascii="Arial" w:hAnsi="Arial"/>
          <w:b/>
          <w:smallCaps/>
          <w:sz w:val="22"/>
        </w:rPr>
        <w:t>nstruction</w:t>
      </w:r>
    </w:p>
    <w:p w:rsidR="00F41D15" w:rsidRPr="00F41D15" w:rsidRDefault="00F41D15" w:rsidP="00F41D15">
      <w:pPr>
        <w:overflowPunct w:val="0"/>
        <w:autoSpaceDE w:val="0"/>
        <w:autoSpaceDN w:val="0"/>
        <w:adjustRightInd w:val="0"/>
        <w:spacing w:after="120"/>
        <w:ind w:left="1267" w:right="810"/>
        <w:jc w:val="both"/>
        <w:textAlignment w:val="baseline"/>
        <w:rPr>
          <w:rFonts w:ascii="Arial" w:hAnsi="Arial"/>
          <w:sz w:val="22"/>
        </w:rPr>
      </w:pPr>
      <w:r w:rsidRPr="00F41D15">
        <w:rPr>
          <w:rFonts w:ascii="Arial" w:hAnsi="Arial"/>
          <w:sz w:val="22"/>
        </w:rPr>
        <w:t>Following the installation and final adjustments, the installer/</w:t>
      </w:r>
      <w:r w:rsidR="00C0307B">
        <w:rPr>
          <w:rFonts w:ascii="Arial" w:hAnsi="Arial"/>
          <w:sz w:val="22"/>
        </w:rPr>
        <w:t>record-usa</w:t>
      </w:r>
      <w:r w:rsidRPr="00F41D15">
        <w:rPr>
          <w:rFonts w:ascii="Arial" w:hAnsi="Arial"/>
          <w:sz w:val="22"/>
        </w:rPr>
        <w:t xml:space="preserve"> distributor shall fully instruct the facility manager/supervisor as to correct operating procedure and safety requirements of the sliding door system.</w:t>
      </w:r>
    </w:p>
    <w:p w:rsidR="00F41D15" w:rsidRPr="00F41D15" w:rsidRDefault="00F41D15" w:rsidP="00F41D15">
      <w:pPr>
        <w:spacing w:before="60" w:after="60"/>
        <w:ind w:left="1267" w:right="810" w:hanging="547"/>
        <w:jc w:val="both"/>
        <w:rPr>
          <w:rFonts w:ascii="Arial" w:hAnsi="Arial"/>
          <w:b/>
          <w:sz w:val="22"/>
        </w:rPr>
      </w:pPr>
      <w:r w:rsidRPr="00F41D15">
        <w:rPr>
          <w:rFonts w:ascii="Arial" w:hAnsi="Arial"/>
          <w:b/>
          <w:sz w:val="22"/>
        </w:rPr>
        <w:t>3.04 F</w:t>
      </w:r>
      <w:r w:rsidRPr="00F41D15">
        <w:rPr>
          <w:rFonts w:ascii="Arial" w:hAnsi="Arial"/>
          <w:b/>
          <w:smallCaps/>
          <w:sz w:val="22"/>
        </w:rPr>
        <w:t xml:space="preserve">inal </w:t>
      </w:r>
      <w:r w:rsidRPr="00F41D15">
        <w:rPr>
          <w:rFonts w:ascii="Arial" w:hAnsi="Arial"/>
          <w:b/>
          <w:sz w:val="22"/>
        </w:rPr>
        <w:t>C</w:t>
      </w:r>
      <w:r w:rsidRPr="00F41D15">
        <w:rPr>
          <w:rFonts w:ascii="Arial" w:hAnsi="Arial"/>
          <w:b/>
          <w:smallCaps/>
          <w:sz w:val="22"/>
        </w:rPr>
        <w:t>leanup</w:t>
      </w:r>
    </w:p>
    <w:p w:rsidR="00F41D15" w:rsidRPr="00F41D15" w:rsidRDefault="00F41D15" w:rsidP="00F41D15">
      <w:pPr>
        <w:ind w:left="1267" w:right="810"/>
        <w:jc w:val="both"/>
        <w:rPr>
          <w:rFonts w:ascii="Arial" w:hAnsi="Arial"/>
          <w:sz w:val="22"/>
        </w:rPr>
      </w:pPr>
      <w:r w:rsidRPr="00F41D15">
        <w:rPr>
          <w:rFonts w:ascii="Arial" w:hAnsi="Arial"/>
          <w:sz w:val="22"/>
        </w:rPr>
        <w:t>After installation and adjustment for smooth, reliable operation, clean the door package and remove all surplus material</w:t>
      </w:r>
      <w:r w:rsidRPr="00F41D15">
        <w:rPr>
          <w:rFonts w:ascii="Arial" w:hAnsi="Arial"/>
          <w:b/>
          <w:sz w:val="22"/>
        </w:rPr>
        <w:t xml:space="preserve">, </w:t>
      </w:r>
      <w:r w:rsidRPr="00F41D15">
        <w:rPr>
          <w:rFonts w:ascii="Arial" w:hAnsi="Arial"/>
          <w:sz w:val="22"/>
        </w:rPr>
        <w:t>equipment, and debris incidental to this work.</w:t>
      </w:r>
    </w:p>
    <w:p w:rsidR="00F41D15" w:rsidRDefault="00F41D15" w:rsidP="00F41D15">
      <w:pPr>
        <w:ind w:left="720" w:right="810"/>
        <w:jc w:val="both"/>
        <w:rPr>
          <w:rFonts w:ascii="Arial" w:hAnsi="Arial"/>
          <w:sz w:val="22"/>
        </w:rPr>
      </w:pPr>
    </w:p>
    <w:p w:rsidR="00980E36" w:rsidRPr="00F41D15" w:rsidRDefault="00980E36" w:rsidP="00F41D15">
      <w:pPr>
        <w:ind w:left="720" w:right="810"/>
        <w:jc w:val="both"/>
        <w:rPr>
          <w:rFonts w:ascii="Arial" w:hAnsi="Arial"/>
          <w:sz w:val="22"/>
        </w:rPr>
      </w:pPr>
    </w:p>
    <w:p w:rsidR="00F863B4" w:rsidRPr="00AE27EB" w:rsidRDefault="00F41D15" w:rsidP="00AE27EB">
      <w:pPr>
        <w:ind w:left="720" w:right="810" w:firstLine="3870"/>
        <w:jc w:val="both"/>
        <w:rPr>
          <w:rFonts w:ascii="Arial" w:hAnsi="Arial"/>
          <w:sz w:val="22"/>
        </w:rPr>
      </w:pPr>
      <w:r w:rsidRPr="00F41D15">
        <w:rPr>
          <w:rFonts w:ascii="Arial" w:hAnsi="Arial"/>
          <w:b/>
          <w:sz w:val="22"/>
        </w:rPr>
        <w:t>END OF SECTION</w:t>
      </w:r>
    </w:p>
    <w:sectPr w:rsidR="00F863B4" w:rsidRPr="00AE27EB" w:rsidSect="00453D8C">
      <w:footerReference w:type="default" r:id="rId7"/>
      <w:pgSz w:w="12240" w:h="15840" w:code="1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BC2" w:rsidRDefault="004E0BC2">
      <w:r>
        <w:separator/>
      </w:r>
    </w:p>
  </w:endnote>
  <w:endnote w:type="continuationSeparator" w:id="0">
    <w:p w:rsidR="004E0BC2" w:rsidRDefault="004E0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wis721 BlkOul BT">
    <w:altName w:val="Courier New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3B4" w:rsidRDefault="00F863B4">
    <w:pPr>
      <w:pStyle w:val="Footer"/>
      <w:jc w:val="right"/>
      <w:rPr>
        <w:rFonts w:ascii="Arial" w:hAnsi="Arial" w:cs="Arial"/>
        <w:sz w:val="12"/>
      </w:rPr>
    </w:pPr>
    <w:r>
      <w:rPr>
        <w:rFonts w:ascii="Arial" w:hAnsi="Arial" w:cs="Arial"/>
        <w:sz w:val="12"/>
      </w:rPr>
      <w:t>3/03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BC2" w:rsidRDefault="004E0BC2">
      <w:r>
        <w:separator/>
      </w:r>
    </w:p>
  </w:footnote>
  <w:footnote w:type="continuationSeparator" w:id="0">
    <w:p w:rsidR="004E0BC2" w:rsidRDefault="004E0B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417FD"/>
    <w:multiLevelType w:val="singleLevel"/>
    <w:tmpl w:val="D9FE6380"/>
    <w:lvl w:ilvl="0">
      <w:start w:val="1"/>
      <w:numFmt w:val="decimal"/>
      <w:lvlText w:val="%1."/>
      <w:legacy w:legacy="1" w:legacySpace="120" w:legacyIndent="360"/>
      <w:lvlJc w:val="left"/>
      <w:pPr>
        <w:ind w:left="1980" w:hanging="360"/>
      </w:pPr>
      <w:rPr>
        <w:rFonts w:ascii="Arial" w:hAnsi="Arial" w:cs="Arial" w:hint="default"/>
        <w:b w:val="0"/>
        <w:i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embedSystemFonts/>
  <w:proofState w:spelling="clean" w:grammar="clean"/>
  <w:stylePaneFormatFilter w:val="3F01"/>
  <w:defaultTabStop w:val="576"/>
  <w:hyphenationZone w:val="14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ED47A4"/>
    <w:rsid w:val="001B08BE"/>
    <w:rsid w:val="001D0B60"/>
    <w:rsid w:val="00202E82"/>
    <w:rsid w:val="00231CBE"/>
    <w:rsid w:val="00254F86"/>
    <w:rsid w:val="002669A4"/>
    <w:rsid w:val="0031399E"/>
    <w:rsid w:val="00431DAD"/>
    <w:rsid w:val="00446174"/>
    <w:rsid w:val="00453D8C"/>
    <w:rsid w:val="00486537"/>
    <w:rsid w:val="00486D20"/>
    <w:rsid w:val="004A46C9"/>
    <w:rsid w:val="004D4C83"/>
    <w:rsid w:val="004E0BC2"/>
    <w:rsid w:val="00515C2C"/>
    <w:rsid w:val="005C1180"/>
    <w:rsid w:val="00623E56"/>
    <w:rsid w:val="0064099E"/>
    <w:rsid w:val="00667F48"/>
    <w:rsid w:val="0069621F"/>
    <w:rsid w:val="006C3603"/>
    <w:rsid w:val="006C619A"/>
    <w:rsid w:val="00730E83"/>
    <w:rsid w:val="00734F5A"/>
    <w:rsid w:val="007937D5"/>
    <w:rsid w:val="007B6B61"/>
    <w:rsid w:val="007D39E2"/>
    <w:rsid w:val="00803AD5"/>
    <w:rsid w:val="00821766"/>
    <w:rsid w:val="00842801"/>
    <w:rsid w:val="008D306B"/>
    <w:rsid w:val="009553BC"/>
    <w:rsid w:val="00960094"/>
    <w:rsid w:val="0097676D"/>
    <w:rsid w:val="00980E36"/>
    <w:rsid w:val="009A58CB"/>
    <w:rsid w:val="009C7EBF"/>
    <w:rsid w:val="00A60533"/>
    <w:rsid w:val="00AA599C"/>
    <w:rsid w:val="00AC3724"/>
    <w:rsid w:val="00AD45E3"/>
    <w:rsid w:val="00AE27EB"/>
    <w:rsid w:val="00AE42C4"/>
    <w:rsid w:val="00B1181E"/>
    <w:rsid w:val="00B2527C"/>
    <w:rsid w:val="00B32091"/>
    <w:rsid w:val="00B63ED7"/>
    <w:rsid w:val="00B74605"/>
    <w:rsid w:val="00B87DD3"/>
    <w:rsid w:val="00BE3491"/>
    <w:rsid w:val="00BF4DCF"/>
    <w:rsid w:val="00C0307B"/>
    <w:rsid w:val="00C14FB5"/>
    <w:rsid w:val="00C76405"/>
    <w:rsid w:val="00CB6C06"/>
    <w:rsid w:val="00D161E7"/>
    <w:rsid w:val="00D60FE9"/>
    <w:rsid w:val="00D65B5B"/>
    <w:rsid w:val="00DA217F"/>
    <w:rsid w:val="00E0331B"/>
    <w:rsid w:val="00E640F0"/>
    <w:rsid w:val="00ED47A4"/>
    <w:rsid w:val="00F23156"/>
    <w:rsid w:val="00F41D15"/>
    <w:rsid w:val="00F71720"/>
    <w:rsid w:val="00F863B4"/>
    <w:rsid w:val="00FD39C3"/>
    <w:rsid w:val="00FE4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3D8C"/>
    <w:rPr>
      <w:sz w:val="24"/>
    </w:rPr>
  </w:style>
  <w:style w:type="paragraph" w:styleId="Heading1">
    <w:name w:val="heading 1"/>
    <w:basedOn w:val="Normal"/>
    <w:next w:val="Normal"/>
    <w:qFormat/>
    <w:rsid w:val="009C7E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53D8C"/>
    <w:pPr>
      <w:keepNext/>
      <w:spacing w:before="180"/>
      <w:ind w:left="7650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qFormat/>
    <w:rsid w:val="00453D8C"/>
    <w:pPr>
      <w:keepNext/>
      <w:ind w:left="7470"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qFormat/>
    <w:rsid w:val="00453D8C"/>
    <w:pPr>
      <w:keepNext/>
      <w:spacing w:before="120"/>
      <w:ind w:left="8190"/>
      <w:outlineLvl w:val="3"/>
    </w:pPr>
    <w:rPr>
      <w:rFonts w:ascii="Swis721 BlkOul BT" w:hAnsi="Swis721 BlkOul BT"/>
      <w:b/>
      <w:sz w:val="18"/>
    </w:rPr>
  </w:style>
  <w:style w:type="paragraph" w:styleId="Heading5">
    <w:name w:val="heading 5"/>
    <w:basedOn w:val="Normal"/>
    <w:next w:val="Normal"/>
    <w:qFormat/>
    <w:rsid w:val="009C7EB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3D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3D8C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453D8C"/>
    <w:pPr>
      <w:ind w:left="810" w:right="360"/>
      <w:jc w:val="both"/>
    </w:pPr>
    <w:rPr>
      <w:sz w:val="20"/>
    </w:rPr>
  </w:style>
  <w:style w:type="paragraph" w:styleId="BodyText">
    <w:name w:val="Body Text"/>
    <w:basedOn w:val="Normal"/>
    <w:rsid w:val="00453D8C"/>
    <w:rPr>
      <w:rFonts w:ascii="Arial" w:hAns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								    </vt:lpstr>
    </vt:vector>
  </TitlesOfParts>
  <Company>KM SYSTEMS, INC.</Company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							    </dc:title>
  <dc:subject/>
  <dc:creator>Jeff Gregg</dc:creator>
  <cp:keywords/>
  <cp:lastModifiedBy>Mark Dugo</cp:lastModifiedBy>
  <cp:revision>2</cp:revision>
  <cp:lastPrinted>2006-05-31T14:07:00Z</cp:lastPrinted>
  <dcterms:created xsi:type="dcterms:W3CDTF">2013-01-28T19:31:00Z</dcterms:created>
  <dcterms:modified xsi:type="dcterms:W3CDTF">2013-01-28T19:31:00Z</dcterms:modified>
</cp:coreProperties>
</file>